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1B31" w:rsidRDefault="00D51B31" w:rsidP="00D51B31">
      <w:pPr>
        <w:pStyle w:val="NormalnyWeb"/>
        <w:jc w:val="center"/>
        <w:rPr>
          <w:rFonts w:ascii="Arial" w:hAnsi="Arial" w:cs="Arial"/>
          <w:sz w:val="28"/>
          <w:szCs w:val="28"/>
        </w:rPr>
      </w:pPr>
      <w:r>
        <w:rPr>
          <w:rStyle w:val="Pogrubienie"/>
          <w:rFonts w:ascii="Arial" w:hAnsi="Arial" w:cs="Arial"/>
          <w:sz w:val="28"/>
          <w:szCs w:val="28"/>
        </w:rPr>
        <w:t>Komunikat</w:t>
      </w:r>
      <w:r>
        <w:rPr>
          <w:rFonts w:ascii="Arial" w:hAnsi="Arial" w:cs="Arial"/>
          <w:b/>
          <w:bCs/>
          <w:sz w:val="28"/>
          <w:szCs w:val="28"/>
        </w:rPr>
        <w:br/>
      </w:r>
      <w:r>
        <w:rPr>
          <w:rStyle w:val="Pogrubienie"/>
          <w:rFonts w:ascii="Arial" w:hAnsi="Arial" w:cs="Arial"/>
          <w:sz w:val="28"/>
          <w:szCs w:val="28"/>
        </w:rPr>
        <w:t>Prezesa Głównego Urzędu Statystycznego</w:t>
      </w:r>
      <w:r>
        <w:rPr>
          <w:rFonts w:ascii="Arial" w:hAnsi="Arial" w:cs="Arial"/>
          <w:b/>
          <w:bCs/>
          <w:sz w:val="28"/>
          <w:szCs w:val="28"/>
        </w:rPr>
        <w:br/>
      </w:r>
      <w:r w:rsidR="00F73E81">
        <w:rPr>
          <w:rStyle w:val="Pogrubienie"/>
          <w:rFonts w:ascii="Arial" w:hAnsi="Arial" w:cs="Arial"/>
          <w:sz w:val="28"/>
          <w:szCs w:val="28"/>
        </w:rPr>
        <w:t>z dnia 20</w:t>
      </w:r>
      <w:r>
        <w:rPr>
          <w:rStyle w:val="Pogrubienie"/>
          <w:rFonts w:ascii="Arial" w:hAnsi="Arial" w:cs="Arial"/>
          <w:sz w:val="28"/>
          <w:szCs w:val="28"/>
        </w:rPr>
        <w:t xml:space="preserve"> października 20</w:t>
      </w:r>
      <w:r w:rsidR="00F73E81">
        <w:rPr>
          <w:rStyle w:val="Pogrubienie"/>
          <w:rFonts w:ascii="Arial" w:hAnsi="Arial" w:cs="Arial"/>
          <w:sz w:val="28"/>
          <w:szCs w:val="28"/>
        </w:rPr>
        <w:t>2</w:t>
      </w:r>
      <w:r w:rsidR="00157BBF">
        <w:rPr>
          <w:rStyle w:val="Pogrubienie"/>
          <w:rFonts w:ascii="Arial" w:hAnsi="Arial" w:cs="Arial"/>
          <w:sz w:val="28"/>
          <w:szCs w:val="28"/>
        </w:rPr>
        <w:t>1</w:t>
      </w:r>
      <w:r>
        <w:rPr>
          <w:rStyle w:val="Pogrubienie"/>
          <w:rFonts w:ascii="Arial" w:hAnsi="Arial" w:cs="Arial"/>
          <w:sz w:val="28"/>
          <w:szCs w:val="28"/>
        </w:rPr>
        <w:t xml:space="preserve"> r.</w:t>
      </w:r>
    </w:p>
    <w:p w:rsidR="00D51B31" w:rsidRDefault="00D51B31" w:rsidP="00D51B31">
      <w:pPr>
        <w:pStyle w:val="NormalnyWeb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 </w:t>
      </w:r>
    </w:p>
    <w:p w:rsidR="00D51B31" w:rsidRDefault="00D51B31" w:rsidP="00D51B31">
      <w:pPr>
        <w:pStyle w:val="NormalnyWeb"/>
        <w:jc w:val="center"/>
        <w:rPr>
          <w:rFonts w:ascii="Arial" w:hAnsi="Arial" w:cs="Arial"/>
          <w:sz w:val="28"/>
          <w:szCs w:val="28"/>
        </w:rPr>
      </w:pPr>
      <w:r>
        <w:rPr>
          <w:rStyle w:val="Pogrubienie"/>
          <w:rFonts w:ascii="Arial" w:hAnsi="Arial" w:cs="Arial"/>
          <w:sz w:val="28"/>
          <w:szCs w:val="28"/>
        </w:rPr>
        <w:t>w sprawie średniej ceny skupu żyta za okres 11 kwartałów, będącej podstawą do ustalenia podatku rolnego na rok podatkowy 20</w:t>
      </w:r>
      <w:r w:rsidR="000D0E38">
        <w:rPr>
          <w:rStyle w:val="Pogrubienie"/>
          <w:rFonts w:ascii="Arial" w:hAnsi="Arial" w:cs="Arial"/>
          <w:sz w:val="28"/>
          <w:szCs w:val="28"/>
        </w:rPr>
        <w:t>2</w:t>
      </w:r>
      <w:r w:rsidR="00157BBF">
        <w:rPr>
          <w:rStyle w:val="Pogrubienie"/>
          <w:rFonts w:ascii="Arial" w:hAnsi="Arial" w:cs="Arial"/>
          <w:sz w:val="28"/>
          <w:szCs w:val="28"/>
        </w:rPr>
        <w:t>2</w:t>
      </w:r>
      <w:bookmarkStart w:id="0" w:name="_GoBack"/>
      <w:bookmarkEnd w:id="0"/>
    </w:p>
    <w:p w:rsidR="00D51B31" w:rsidRDefault="00D51B31" w:rsidP="00D51B31">
      <w:pPr>
        <w:pStyle w:val="NormalnyWeb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 </w:t>
      </w:r>
    </w:p>
    <w:p w:rsidR="00D51B31" w:rsidRDefault="00D51B31" w:rsidP="00D51B31">
      <w:pPr>
        <w:pStyle w:val="NormalnyWeb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 </w:t>
      </w:r>
    </w:p>
    <w:p w:rsidR="00D51B31" w:rsidRDefault="00D51B31" w:rsidP="00D51B31">
      <w:pPr>
        <w:pStyle w:val="NormalnyWeb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Na podstawie art. 6 ust. 2 ustawy z dnia 15 listopada 1984 r. o podatku rolnym (Dz. U. z 20</w:t>
      </w:r>
      <w:r w:rsidR="00F73E81">
        <w:rPr>
          <w:rFonts w:ascii="Arial" w:hAnsi="Arial" w:cs="Arial"/>
          <w:sz w:val="28"/>
          <w:szCs w:val="28"/>
        </w:rPr>
        <w:t>20</w:t>
      </w:r>
      <w:r>
        <w:rPr>
          <w:rFonts w:ascii="Arial" w:hAnsi="Arial" w:cs="Arial"/>
          <w:sz w:val="28"/>
          <w:szCs w:val="28"/>
        </w:rPr>
        <w:t xml:space="preserve"> r. poz. </w:t>
      </w:r>
      <w:r w:rsidR="00F73E81">
        <w:rPr>
          <w:rFonts w:ascii="Arial" w:hAnsi="Arial" w:cs="Arial"/>
          <w:sz w:val="28"/>
          <w:szCs w:val="28"/>
        </w:rPr>
        <w:t>333</w:t>
      </w:r>
      <w:r w:rsidR="000D0E38">
        <w:rPr>
          <w:rFonts w:ascii="Arial" w:hAnsi="Arial" w:cs="Arial"/>
          <w:sz w:val="28"/>
          <w:szCs w:val="28"/>
        </w:rPr>
        <w:t xml:space="preserve"> ze zm.</w:t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Style w:val="Pogrubienie"/>
          <w:rFonts w:ascii="Arial" w:hAnsi="Arial" w:cs="Arial"/>
          <w:sz w:val="28"/>
          <w:szCs w:val="28"/>
        </w:rPr>
        <w:t xml:space="preserve">) </w:t>
      </w:r>
      <w:r>
        <w:rPr>
          <w:rFonts w:ascii="Arial" w:hAnsi="Arial" w:cs="Arial"/>
          <w:sz w:val="28"/>
          <w:szCs w:val="28"/>
        </w:rPr>
        <w:t>ogłasza się, że średnia cena skupu żyta za okres 11 kwartałów poprzedzających kwartał poprzedzający rok podatkowy 20</w:t>
      </w:r>
      <w:r w:rsidR="000D0E38">
        <w:rPr>
          <w:rFonts w:ascii="Arial" w:hAnsi="Arial" w:cs="Arial"/>
          <w:sz w:val="28"/>
          <w:szCs w:val="28"/>
        </w:rPr>
        <w:t>2</w:t>
      </w:r>
      <w:r w:rsidR="00157BBF">
        <w:rPr>
          <w:rFonts w:ascii="Arial" w:hAnsi="Arial" w:cs="Arial"/>
          <w:sz w:val="28"/>
          <w:szCs w:val="28"/>
        </w:rPr>
        <w:t>2</w:t>
      </w:r>
      <w:r>
        <w:rPr>
          <w:rFonts w:ascii="Arial" w:hAnsi="Arial" w:cs="Arial"/>
          <w:sz w:val="28"/>
          <w:szCs w:val="28"/>
        </w:rPr>
        <w:t xml:space="preserve"> wynosi </w:t>
      </w:r>
      <w:r w:rsidR="00157BBF">
        <w:rPr>
          <w:rFonts w:ascii="Arial" w:hAnsi="Arial" w:cs="Arial"/>
          <w:sz w:val="28"/>
          <w:szCs w:val="28"/>
        </w:rPr>
        <w:t>61,48</w:t>
      </w:r>
      <w:r>
        <w:rPr>
          <w:rFonts w:ascii="Arial" w:hAnsi="Arial" w:cs="Arial"/>
          <w:sz w:val="28"/>
          <w:szCs w:val="28"/>
        </w:rPr>
        <w:t xml:space="preserve"> zł za 1 </w:t>
      </w:r>
      <w:proofErr w:type="spellStart"/>
      <w:r>
        <w:rPr>
          <w:rFonts w:ascii="Arial" w:hAnsi="Arial" w:cs="Arial"/>
          <w:sz w:val="28"/>
          <w:szCs w:val="28"/>
        </w:rPr>
        <w:t>dt</w:t>
      </w:r>
      <w:proofErr w:type="spellEnd"/>
      <w:r>
        <w:rPr>
          <w:rFonts w:ascii="Arial" w:hAnsi="Arial" w:cs="Arial"/>
          <w:sz w:val="28"/>
          <w:szCs w:val="28"/>
        </w:rPr>
        <w:t>.</w:t>
      </w:r>
    </w:p>
    <w:p w:rsidR="00D51B31" w:rsidRDefault="00D51B31" w:rsidP="00D51B31">
      <w:pPr>
        <w:rPr>
          <w:rFonts w:ascii="Arial" w:hAnsi="Arial" w:cs="Arial"/>
          <w:sz w:val="28"/>
          <w:szCs w:val="28"/>
        </w:rPr>
      </w:pPr>
    </w:p>
    <w:p w:rsidR="00D51B31" w:rsidRDefault="00D51B31" w:rsidP="00D51B31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PODATEK ROLNY</w:t>
      </w:r>
    </w:p>
    <w:p w:rsidR="00D51B31" w:rsidRDefault="00D51B31" w:rsidP="00D51B31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Dla rolników</w:t>
      </w:r>
    </w:p>
    <w:p w:rsidR="00D51B31" w:rsidRDefault="00157BBF" w:rsidP="00D51B31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61,48</w:t>
      </w:r>
      <w:r w:rsidR="00D51B31">
        <w:rPr>
          <w:rFonts w:ascii="Arial" w:hAnsi="Arial" w:cs="Arial"/>
          <w:b/>
          <w:sz w:val="28"/>
          <w:szCs w:val="28"/>
        </w:rPr>
        <w:t xml:space="preserve"> zł za 1 </w:t>
      </w:r>
      <w:proofErr w:type="spellStart"/>
      <w:r w:rsidR="00D51B31">
        <w:rPr>
          <w:rFonts w:ascii="Arial" w:hAnsi="Arial" w:cs="Arial"/>
          <w:b/>
          <w:sz w:val="28"/>
          <w:szCs w:val="28"/>
        </w:rPr>
        <w:t>dt</w:t>
      </w:r>
      <w:proofErr w:type="spellEnd"/>
      <w:r w:rsidR="00D51B31">
        <w:rPr>
          <w:rFonts w:ascii="Arial" w:hAnsi="Arial" w:cs="Arial"/>
          <w:b/>
          <w:sz w:val="28"/>
          <w:szCs w:val="28"/>
        </w:rPr>
        <w:t xml:space="preserve"> x 2,5 </w:t>
      </w:r>
      <w:proofErr w:type="spellStart"/>
      <w:r w:rsidR="00D51B31">
        <w:rPr>
          <w:rFonts w:ascii="Arial" w:hAnsi="Arial" w:cs="Arial"/>
          <w:b/>
          <w:sz w:val="28"/>
          <w:szCs w:val="28"/>
        </w:rPr>
        <w:t>dt</w:t>
      </w:r>
      <w:proofErr w:type="spellEnd"/>
      <w:r w:rsidR="00D51B31">
        <w:rPr>
          <w:rFonts w:ascii="Arial" w:hAnsi="Arial" w:cs="Arial"/>
          <w:b/>
          <w:sz w:val="28"/>
          <w:szCs w:val="28"/>
        </w:rPr>
        <w:t xml:space="preserve"> = </w:t>
      </w:r>
      <w:r>
        <w:rPr>
          <w:rFonts w:ascii="Arial" w:hAnsi="Arial" w:cs="Arial"/>
          <w:b/>
          <w:sz w:val="28"/>
          <w:szCs w:val="28"/>
        </w:rPr>
        <w:t>153,70</w:t>
      </w:r>
      <w:r w:rsidR="00D51B31">
        <w:rPr>
          <w:rFonts w:ascii="Arial" w:hAnsi="Arial" w:cs="Arial"/>
          <w:b/>
          <w:sz w:val="32"/>
          <w:szCs w:val="32"/>
        </w:rPr>
        <w:t xml:space="preserve"> zł za 1 hektar przeliczeniowy</w:t>
      </w:r>
      <w:r w:rsidR="00D51B31">
        <w:rPr>
          <w:rFonts w:ascii="Arial" w:hAnsi="Arial" w:cs="Arial"/>
          <w:b/>
          <w:sz w:val="28"/>
          <w:szCs w:val="28"/>
        </w:rPr>
        <w:t xml:space="preserve">  </w:t>
      </w:r>
    </w:p>
    <w:p w:rsidR="00D51B31" w:rsidRDefault="00D51B31" w:rsidP="00D51B31">
      <w:pPr>
        <w:spacing w:after="0" w:line="360" w:lineRule="auto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28"/>
          <w:szCs w:val="28"/>
        </w:rPr>
        <w:t xml:space="preserve">             </w:t>
      </w:r>
    </w:p>
    <w:p w:rsidR="00D51B31" w:rsidRDefault="00D51B31" w:rsidP="00D51B31">
      <w:pPr>
        <w:pStyle w:val="NormalnyWeb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Dla posiadaczy użytków rolnych- nie rolników</w:t>
      </w:r>
    </w:p>
    <w:p w:rsidR="00D51B31" w:rsidRDefault="00D51B31" w:rsidP="00D51B31">
      <w:pPr>
        <w:spacing w:after="0" w:line="360" w:lineRule="auto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28"/>
          <w:szCs w:val="28"/>
        </w:rPr>
        <w:t xml:space="preserve">             </w:t>
      </w:r>
      <w:r w:rsidR="00157BBF">
        <w:rPr>
          <w:rFonts w:ascii="Arial" w:hAnsi="Arial" w:cs="Arial"/>
          <w:b/>
          <w:sz w:val="28"/>
          <w:szCs w:val="28"/>
        </w:rPr>
        <w:t xml:space="preserve">61,48 </w:t>
      </w:r>
      <w:r>
        <w:rPr>
          <w:rFonts w:ascii="Arial" w:hAnsi="Arial" w:cs="Arial"/>
          <w:b/>
          <w:sz w:val="28"/>
          <w:szCs w:val="28"/>
        </w:rPr>
        <w:t xml:space="preserve">zł za 1 </w:t>
      </w:r>
      <w:proofErr w:type="spellStart"/>
      <w:r>
        <w:rPr>
          <w:rFonts w:ascii="Arial" w:hAnsi="Arial" w:cs="Arial"/>
          <w:b/>
          <w:sz w:val="28"/>
          <w:szCs w:val="28"/>
        </w:rPr>
        <w:t>dt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x 5 </w:t>
      </w:r>
      <w:proofErr w:type="spellStart"/>
      <w:r>
        <w:rPr>
          <w:rFonts w:ascii="Arial" w:hAnsi="Arial" w:cs="Arial"/>
          <w:b/>
          <w:sz w:val="28"/>
          <w:szCs w:val="28"/>
        </w:rPr>
        <w:t>dt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= </w:t>
      </w:r>
      <w:r w:rsidR="00157BBF">
        <w:rPr>
          <w:rFonts w:ascii="Arial" w:hAnsi="Arial" w:cs="Arial"/>
          <w:b/>
          <w:sz w:val="28"/>
          <w:szCs w:val="28"/>
        </w:rPr>
        <w:t>307,40</w:t>
      </w:r>
      <w:r>
        <w:rPr>
          <w:rFonts w:ascii="Arial" w:hAnsi="Arial" w:cs="Arial"/>
          <w:b/>
          <w:sz w:val="32"/>
          <w:szCs w:val="32"/>
        </w:rPr>
        <w:t xml:space="preserve"> zł za 1 hektar fizyczny   </w:t>
      </w:r>
      <w:r>
        <w:rPr>
          <w:rFonts w:ascii="Arial" w:hAnsi="Arial" w:cs="Arial"/>
          <w:b/>
          <w:sz w:val="32"/>
          <w:szCs w:val="32"/>
        </w:rPr>
        <w:br/>
      </w:r>
    </w:p>
    <w:p w:rsidR="00D51B31" w:rsidRDefault="00D51B31" w:rsidP="00D51B31">
      <w:pPr>
        <w:pStyle w:val="NormalnyWeb"/>
        <w:jc w:val="center"/>
        <w:rPr>
          <w:rFonts w:ascii="Arial" w:hAnsi="Arial" w:cs="Arial"/>
          <w:b/>
          <w:sz w:val="28"/>
          <w:szCs w:val="28"/>
        </w:rPr>
      </w:pPr>
    </w:p>
    <w:p w:rsidR="00D51B31" w:rsidRDefault="00D51B31" w:rsidP="00D51B31">
      <w:pPr>
        <w:pStyle w:val="NormalnyWeb"/>
        <w:jc w:val="center"/>
        <w:rPr>
          <w:b/>
          <w:bCs/>
        </w:rPr>
      </w:pPr>
      <w:r>
        <w:rPr>
          <w:b/>
          <w:bCs/>
        </w:rPr>
        <w:t xml:space="preserve"> </w:t>
      </w:r>
    </w:p>
    <w:p w:rsidR="008E5618" w:rsidRPr="00D51B31" w:rsidRDefault="00157BBF" w:rsidP="00D51B31"/>
    <w:sectPr w:rsidR="008E5618" w:rsidRPr="00D51B31" w:rsidSect="00386C9E">
      <w:pgSz w:w="11905" w:h="16837"/>
      <w:pgMar w:top="1418" w:right="1134" w:bottom="1134" w:left="1418" w:header="709" w:footer="709" w:gutter="284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B31"/>
    <w:rsid w:val="000D0E38"/>
    <w:rsid w:val="00157BBF"/>
    <w:rsid w:val="00386C9E"/>
    <w:rsid w:val="004A37F7"/>
    <w:rsid w:val="007070D6"/>
    <w:rsid w:val="00A57356"/>
    <w:rsid w:val="00B73FB8"/>
    <w:rsid w:val="00C97FE1"/>
    <w:rsid w:val="00D51B31"/>
    <w:rsid w:val="00DE7FBB"/>
    <w:rsid w:val="00F73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64DCFC-8D8A-4DF1-92F1-6807FF54D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1B31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D51B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51B3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740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100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Gosia</dc:creator>
  <cp:keywords/>
  <dc:description/>
  <cp:lastModifiedBy>Gosia</cp:lastModifiedBy>
  <cp:revision>2</cp:revision>
  <dcterms:created xsi:type="dcterms:W3CDTF">2022-01-13T13:39:00Z</dcterms:created>
  <dcterms:modified xsi:type="dcterms:W3CDTF">2022-01-13T13:39:00Z</dcterms:modified>
</cp:coreProperties>
</file>